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32FEF" w:rsidRPr="00532FEF" w:rsidRDefault="00532FEF" w:rsidP="00532FE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532FEF">
        <w:rPr>
          <w:b/>
          <w:bCs/>
          <w:color w:val="333333"/>
          <w:sz w:val="28"/>
          <w:szCs w:val="28"/>
        </w:rPr>
        <w:t xml:space="preserve">В уголовном кодексе расширен перечень отягчающих обстоятельств </w:t>
      </w:r>
    </w:p>
    <w:bookmarkEnd w:id="0"/>
    <w:p w:rsidR="00532FEF" w:rsidRPr="00532FEF" w:rsidRDefault="00532FEF" w:rsidP="00532FEF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532FEF" w:rsidRPr="00532FEF" w:rsidRDefault="00532FEF" w:rsidP="00532F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Федеральным законом от 06.03.2022 № 38-ФЗ внесены изменения в Уголовный кодекс Российской Федерации. Указанными изменениями в п. «п» ч.1 ст.63 УК РФ расширен перечень отягчающих обстоятельств.</w:t>
      </w:r>
    </w:p>
    <w:p w:rsidR="00532FEF" w:rsidRPr="00532FEF" w:rsidRDefault="00532FEF" w:rsidP="00532F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Отягчающим обстоятельством признается совершение преступления в отношении несовершеннолетнего (несовершеннолетней):</w:t>
      </w:r>
    </w:p>
    <w:p w:rsidR="00532FEF" w:rsidRPr="00532FEF" w:rsidRDefault="00532FEF" w:rsidP="00532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- родителем или иным лицом, на которое возложены обязанности по содержанию, воспитанию, обучению и (или) защите прав и законных интересов несовершеннолетнего (несовершеннолетней),</w:t>
      </w:r>
    </w:p>
    <w:p w:rsidR="00532FEF" w:rsidRPr="00532FEF" w:rsidRDefault="00532FEF" w:rsidP="00532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- лицом, проживающим совместно с несовершеннолетним (несовершеннолетней),</w:t>
      </w:r>
    </w:p>
    <w:p w:rsidR="00532FEF" w:rsidRPr="00532FEF" w:rsidRDefault="00532FEF" w:rsidP="00532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- педагогическим работником или другим работником образовательной организации, медицинской организации, организации, оказывающей социальные услуги,</w:t>
      </w:r>
    </w:p>
    <w:p w:rsidR="00532FEF" w:rsidRPr="00532FEF" w:rsidRDefault="00532FEF" w:rsidP="00532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- иной организации, обязанным осуществлять надзор за несовершеннолетним (несовершеннолетней),</w:t>
      </w:r>
    </w:p>
    <w:p w:rsidR="00532FEF" w:rsidRPr="00532FEF" w:rsidRDefault="00532FEF" w:rsidP="00532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- иным лицом, осуществляющим 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FEF" w:rsidRPr="007321E0" w:rsidRDefault="00532FEF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6509E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A6C3C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2022-06-22T11:23:00Z</cp:lastPrinted>
  <dcterms:created xsi:type="dcterms:W3CDTF">2022-06-27T03:48:00Z</dcterms:created>
  <dcterms:modified xsi:type="dcterms:W3CDTF">2022-06-27T03:48:00Z</dcterms:modified>
</cp:coreProperties>
</file>